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微软院校认证课程系列教材 网络环境管理：WINDOWS 2000网络环境管理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微软院校认证课程系列教材 网络环境管理：WINDOWS 2000网络环境管理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本书出售、求购地址：https://www.jiaokey.com/book/detail/90065799.html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关键词搜索：https://www.jiaokey.com/tag/微软院校认证课程系列教材 网络环境管理：WINDOWS 2000网络环境管理.html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