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  实践  创新：马克思主义理论教育与创新创业人才培养</w:t>
      </w:r>
    </w:p>
    <w:p>
      <w:r>
        <w:rPr>
          <w:rFonts w:ascii="宋体" w:hAnsi="宋体" w:eastAsia="宋体"/>
          <w:sz w:val="24"/>
        </w:rPr>
        <w:t>张学书 周希贤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  实践  创新：马克思主义理论教育与创新创业人才培养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张学书 周希贤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本书出售、求购地址：https://www.jiaokey.com/book/detail/90085773.html</w:t>
      </w:r>
    </w:p>
    <w:p>
      <w:r>
        <w:t>更多相关图书推荐：https://www.jiaokey.com</w:t>
      </w:r>
    </w:p>
    <w:p>
      <w:r>
        <w:t>张学书 周希贤 其他作品：https://www.jiaokey.com/tag/张学书 周希贤.html</w:t>
      </w:r>
    </w:p>
    <w:p>
      <w:r>
        <w:t>重庆出版社 出版图书：https://www.jiaokey.com/tag/重庆出版社.html</w:t>
      </w:r>
    </w:p>
    <w:p>
      <w:r>
        <w:t>关键词搜索：https://www.jiaokey.com/tag/思想  实践  创新：马克思主义理论教育与创新创业人才培养.html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