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《秦腔》大合唱：真假贾平凹书衣随笔</w:t>
      </w:r>
    </w:p>
    <w:p>
      <w:r>
        <w:rPr>
          <w:rFonts w:ascii="宋体" w:hAnsi="宋体" w:eastAsia="宋体"/>
          <w:sz w:val="24"/>
        </w:rPr>
        <w:t>王新民编著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《秦腔》大合唱：真假贾平凹书衣随笔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本书出售、求购地址：https://www.jiaokey.com/book/detail/90128149.html</w:t>
      </w:r>
    </w:p>
    <w:p>
      <w:r>
        <w:t>更多相关图书推荐：https://www.jiaokey.com</w:t>
      </w:r>
    </w:p>
    <w:p>
      <w:r>
        <w:t>王新民编著 其他作品：https://www.jiaokey.com/tag/王新民编著.html</w:t>
      </w:r>
    </w:p>
    <w:p>
      <w:r>
        <w:t>陕西人民出版社 出版图书：https://www.jiaokey.com/tag/陕西人民出版社.html</w:t>
      </w:r>
    </w:p>
    <w:p>
      <w:r>
        <w:t>关键词搜索：https://www.jiaokey.com/tag/《秦腔》大合唱：真假贾平凹书衣随笔.html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