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从胜任到示范：稳定成长期教师的专业发展</w:t>
      </w:r>
    </w:p>
    <w:p>
      <w:r>
        <w:rPr>
          <w:rFonts w:ascii="宋体" w:hAnsi="宋体" w:eastAsia="宋体"/>
          <w:sz w:val="24"/>
        </w:rPr>
        <w:t>郑百伟主编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从胜任到示范：稳定成长期教师的专业发展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郑百伟主编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本书出售、求购地址：https://www.jiaokey.com/book/detail/90143095.html</w:t>
      </w:r>
    </w:p>
    <w:p>
      <w:r>
        <w:t>更多相关图书推荐：https://www.jiaokey.com</w:t>
      </w:r>
    </w:p>
    <w:p>
      <w:r>
        <w:t>郑百伟主编 其他作品：https://www.jiaokey.com/tag/郑百伟主编.html</w:t>
      </w:r>
    </w:p>
    <w:p>
      <w:r>
        <w:t>上海教育出版社 出版图书：https://www.jiaokey.com/tag/上海教育出版社.html</w:t>
      </w:r>
    </w:p>
    <w:p>
      <w:r>
        <w:t>关键词搜索：https://www.jiaokey.com/tag/从胜任到示范：稳定成长期教师的专业发展.html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