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书名：建筑工程施工成本控制实战操作</w:t>
      </w:r>
    </w:p>
    <w:p>
      <w:r>
        <w:t>作者：熊峰，陈新福，熊燕主编</w:t>
      </w:r>
    </w:p>
    <w:p>
      <w:r>
        <w:t>出版社：南昌：江西高校出版社</w:t>
      </w:r>
    </w:p>
    <w:p>
      <w:r>
        <w:t>出版日期：2010.12</w:t>
      </w:r>
    </w:p>
    <w:p>
      <w:r>
        <w:t>总页数：169</w:t>
      </w:r>
    </w:p>
    <w:p>
      <w:r>
        <w:t>更多请访问教客网: www.jiaokey.com</w:t>
      </w:r>
    </w:p>
    <w:p>
      <w:r>
        <w:t>建筑工程施工成本控制实战操作 评论地址：https://www.jiaokey.com/book/detail/96000999.html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