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书名：青春计划书  青春的十大优势心态设计</w:t>
      </w:r>
    </w:p>
    <w:p>
      <w:r>
        <w:t>作者：刘力编著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总页数：200</w:t>
      </w:r>
    </w:p>
    <w:p>
      <w:r>
        <w:t>更多请访问教客网: www.jiaokey.com</w:t>
      </w:r>
    </w:p>
    <w:p>
      <w:r>
        <w:t>青春计划书  青春的十大优势心态设计 评论地址：https://www.jiaokey.com/book/detail/96022254.html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