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世界经典智慧故事全集  明事知情的故事</w:t>
      </w:r>
    </w:p>
    <w:p>
      <w:r>
        <w:rPr>
          <w:rFonts w:ascii="宋体" w:hAnsi="宋体" w:eastAsia="宋体"/>
          <w:sz w:val="24"/>
        </w:rPr>
        <w:t>周治主编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世界经典智慧故事全集  明事知情的故事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周治主编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本书出售、求购地址：https://www.jiaokey.com/book/detail/96025668.html</w:t>
      </w:r>
    </w:p>
    <w:p>
      <w:r>
        <w:t>更多相关图书推荐：https://www.jiaokey.com</w:t>
      </w:r>
    </w:p>
    <w:p>
      <w:r>
        <w:t>周治主编 其他作品：https://www.jiaokey.com/tag/周治主编.html</w:t>
      </w:r>
    </w:p>
    <w:p>
      <w:r>
        <w:t>沈阳：辽海出版社 出版图书：https://www.jiaokey.com/tag/沈阳：辽海出版社.html</w:t>
      </w:r>
    </w:p>
    <w:p>
      <w:r>
        <w:t>关键词搜索：https://www.jiaokey.com/tag/世界经典智慧故事全集  明事知情的故事.html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