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我们身边的物理</w:t>
      </w:r>
    </w:p>
    <w:p>
      <w:r>
        <w:rPr>
          <w:rFonts w:ascii="宋体" w:hAnsi="宋体" w:eastAsia="宋体"/>
          <w:sz w:val="24"/>
        </w:rPr>
        <w:t>刘金山编著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我们身边的物理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北京印通天下图文设计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本书出售、求购地址：https://www.jiaokey.com/book/detail/96032774.html</w:t>
      </w:r>
    </w:p>
    <w:p>
      <w:r>
        <w:t>更多相关图书推荐：https://www.jiaokey.com</w:t>
      </w:r>
    </w:p>
    <w:p>
      <w:r>
        <w:t>刘金山编著 其他作品：https://www.jiaokey.com/tag/刘金山编著.html</w:t>
      </w:r>
    </w:p>
    <w:p>
      <w:r>
        <w:t>北京印通天下图文设计 出版图书：https://www.jiaokey.com/tag/北京印通天下图文设计.html</w:t>
      </w:r>
    </w:p>
    <w:p>
      <w:r>
        <w:t>关键词搜索：https://www.jiaokey.com/tag/我们身边的物理.html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