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核心价值与人文医学</w:t>
      </w:r>
    </w:p>
    <w:p>
      <w:r>
        <w:rPr>
          <w:rFonts w:ascii="宋体" w:hAnsi="宋体" w:eastAsia="宋体"/>
          <w:sz w:val="24"/>
        </w:rPr>
        <w:t>田淑卿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核心价值与人文医学</w:t>
            </w:r>
          </w:p>
        </w:tc>
      </w:tr>
      <w:tr>
        <w:tc>
          <w:tcPr>
            <w:tcW w:type="dxa" w:w="4320"/>
          </w:tcPr>
          <w:p>
            <w:r>
              <w:t>作者</w:t>
            </w:r>
          </w:p>
        </w:tc>
        <w:tc>
          <w:tcPr>
            <w:tcW w:type="dxa" w:w="4320"/>
          </w:tcPr>
          <w:p>
            <w:r>
              <w:t>田淑卿</w:t>
            </w:r>
          </w:p>
        </w:tc>
      </w:tr>
      <w:tr>
        <w:tc>
          <w:tcPr>
            <w:tcW w:type="dxa" w:w="4320"/>
          </w:tcPr>
          <w:p>
            <w:r>
              <w:t>出版社</w:t>
            </w:r>
          </w:p>
        </w:tc>
        <w:tc>
          <w:tcPr>
            <w:tcW w:type="dxa" w:w="4320"/>
          </w:tcPr>
          <w:p>
            <w:r>
              <w:t>银川：宁夏人民出版社</w:t>
            </w:r>
          </w:p>
        </w:tc>
      </w:tr>
      <w:tr>
        <w:tc>
          <w:tcPr>
            <w:tcW w:type="dxa" w:w="4320"/>
          </w:tcPr>
          <w:p>
            <w:r>
              <w:t>ISBN</w:t>
            </w:r>
          </w:p>
        </w:tc>
        <w:tc>
          <w:tcPr>
            <w:tcW w:type="dxa" w:w="4320"/>
          </w:tcPr>
          <w:p>
            <w:r>
              <w:t>9787227050797</w:t>
            </w:r>
          </w:p>
        </w:tc>
      </w:tr>
      <w:tr>
        <w:tc>
          <w:tcPr>
            <w:tcW w:type="dxa" w:w="4320"/>
          </w:tcPr>
          <w:p>
            <w:r>
              <w:t>出版日期</w:t>
            </w:r>
          </w:p>
        </w:tc>
        <w:tc>
          <w:tcPr>
            <w:tcW w:type="dxa" w:w="4320"/>
          </w:tcPr>
          <w:p>
            <w:r>
              <w:t>2012-01-01</w:t>
            </w:r>
          </w:p>
        </w:tc>
      </w:tr>
      <w:tr>
        <w:tc>
          <w:tcPr>
            <w:tcW w:type="dxa" w:w="4320"/>
          </w:tcPr>
          <w:p>
            <w:r>
              <w:t>页数</w:t>
            </w:r>
          </w:p>
        </w:tc>
        <w:tc>
          <w:tcPr>
            <w:tcW w:type="dxa" w:w="4320"/>
          </w:tcPr>
          <w:p>
            <w:r>
              <w:t>482</w:t>
            </w:r>
          </w:p>
        </w:tc>
      </w:tr>
      <w:tr>
        <w:tc>
          <w:tcPr>
            <w:tcW w:type="dxa" w:w="4320"/>
          </w:tcPr>
          <w:p>
            <w:r>
              <w:t>价格</w:t>
            </w:r>
          </w:p>
        </w:tc>
        <w:tc>
          <w:tcPr>
            <w:tcW w:type="dxa" w:w="4320"/>
          </w:tcPr>
          <w:p>
            <w:r/>
          </w:p>
        </w:tc>
      </w:tr>
      <w:tr>
        <w:tc>
          <w:tcPr>
            <w:tcW w:type="dxa" w:w="4320"/>
          </w:tcPr>
          <w:p>
            <w:r>
              <w:t>关键词</w:t>
            </w:r>
          </w:p>
        </w:tc>
        <w:tc>
          <w:tcPr>
            <w:tcW w:type="dxa" w:w="4320"/>
          </w:tcPr>
          <w:p>
            <w:r>
              <w:t>医学院校-师德-学习-参考资料</w:t>
            </w:r>
          </w:p>
        </w:tc>
      </w:tr>
      <w:tr>
        <w:tc>
          <w:tcPr>
            <w:tcW w:type="dxa" w:w="4320"/>
          </w:tcPr>
          <w:p>
            <w:r>
              <w:t>分类</w:t>
            </w:r>
          </w:p>
        </w:tc>
        <w:tc>
          <w:tcPr>
            <w:tcW w:type="dxa" w:w="4320"/>
          </w:tcPr>
          <w:p>
            <w:r>
              <w:t>医药、卫生</w:t>
            </w:r>
          </w:p>
        </w:tc>
      </w:tr>
    </w:tbl>
    <w:p/>
    <w:p>
      <w:pPr>
        <w:pStyle w:val="Heading1"/>
      </w:pPr>
      <w:r>
        <w:t>图书介绍</w:t>
      </w:r>
    </w:p>
    <w:p>
      <w:r>
        <w:t>本书是为了建立和谐、人文的医学院校，为了提高广大师生的素质水平而编写的一部规范教师职业道德要求的书。全书共分八篇43节：政策指导法律法规篇（3节）、师德医魂人文关怀篇（7节）、传统道德文化传承篇（6节）、心理健康社会和谐篇（7节）、音乐美术摄影礼仪篇（5节）、国情区情构建和谐篇（5节）、</w:t>
      </w:r>
    </w:p>
    <w:p/>
    <w:p>
      <w:r>
        <w:t>本书出售、求购地址：https://www.jiaokey.com/book/detail/96034689.html</w:t>
      </w:r>
    </w:p>
    <w:p>
      <w:r>
        <w:t>更多医药、卫生图书推荐：https://www.jiaokey.com</w:t>
      </w:r>
    </w:p>
    <w:p>
      <w:r>
        <w:t>田淑卿 其他作品：https://www.jiaokey.com/tag/田淑卿.html</w:t>
      </w:r>
    </w:p>
    <w:p>
      <w:r>
        <w:t>银川：宁夏人民出版社 出版图书：https://www.jiaokey.com/tag/银川：宁夏人民出版社.html</w:t>
      </w:r>
    </w:p>
    <w:p>
      <w:r>
        <w:t>关键词搜索：https://www.jiaokey.com/tag/医学院校-师德-学习-参考资料.html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