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新世纪以来中外学前教育政策与事业发展概览</w:t>
      </w:r>
    </w:p>
    <w:p>
      <w:r>
        <w:rPr>
          <w:rFonts w:ascii="宋体" w:hAnsi="宋体" w:eastAsia="宋体"/>
          <w:sz w:val="24"/>
        </w:rPr>
        <w:t>杨文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新世纪以来中外学前教育政策与事业发展概览</w:t>
            </w:r>
          </w:p>
        </w:tc>
      </w:tr>
      <w:tr>
        <w:tc>
          <w:tcPr>
            <w:tcW w:type="dxa" w:w="4320"/>
          </w:tcPr>
          <w:p>
            <w:r>
              <w:t>作者</w:t>
            </w:r>
          </w:p>
        </w:tc>
        <w:tc>
          <w:tcPr>
            <w:tcW w:type="dxa" w:w="4320"/>
          </w:tcPr>
          <w:p>
            <w:r>
              <w:t>杨文</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9787510021947</w:t>
            </w:r>
          </w:p>
        </w:tc>
      </w:tr>
      <w:tr>
        <w:tc>
          <w:tcPr>
            <w:tcW w:type="dxa" w:w="4320"/>
          </w:tcPr>
          <w:p>
            <w:r>
              <w:t>出版日期</w:t>
            </w:r>
          </w:p>
        </w:tc>
        <w:tc>
          <w:tcPr>
            <w:tcW w:type="dxa" w:w="4320"/>
          </w:tcPr>
          <w:p>
            <w:r>
              <w:t>2013-11-01</w:t>
            </w:r>
          </w:p>
        </w:tc>
      </w:tr>
      <w:tr>
        <w:tc>
          <w:tcPr>
            <w:tcW w:type="dxa" w:w="4320"/>
          </w:tcPr>
          <w:p>
            <w:r>
              <w:t>页数</w:t>
            </w:r>
          </w:p>
        </w:tc>
        <w:tc>
          <w:tcPr>
            <w:tcW w:type="dxa" w:w="4320"/>
          </w:tcPr>
          <w:p>
            <w:r>
              <w:t>262</w:t>
            </w:r>
          </w:p>
        </w:tc>
      </w:tr>
      <w:tr>
        <w:tc>
          <w:tcPr>
            <w:tcW w:type="dxa" w:w="4320"/>
          </w:tcPr>
          <w:p>
            <w:r>
              <w:t>价格</w:t>
            </w:r>
          </w:p>
        </w:tc>
        <w:tc>
          <w:tcPr>
            <w:tcW w:type="dxa" w:w="4320"/>
          </w:tcPr>
          <w:p>
            <w:r/>
          </w:p>
        </w:tc>
      </w:tr>
      <w:tr>
        <w:tc>
          <w:tcPr>
            <w:tcW w:type="dxa" w:w="4320"/>
          </w:tcPr>
          <w:p>
            <w:r>
              <w:t>关键词</w:t>
            </w:r>
          </w:p>
        </w:tc>
        <w:tc>
          <w:tcPr>
            <w:tcW w:type="dxa" w:w="4320"/>
          </w:tcPr>
          <w:p>
            <w:r>
              <w:t>学前教育-教育政策-研究-世界-发展</w:t>
            </w:r>
          </w:p>
        </w:tc>
      </w:tr>
      <w:tr>
        <w:tc>
          <w:tcPr>
            <w:tcW w:type="dxa" w:w="4320"/>
          </w:tcPr>
          <w:p>
            <w:r>
              <w:t>分类</w:t>
            </w:r>
          </w:p>
        </w:tc>
        <w:tc>
          <w:tcPr>
            <w:tcW w:type="dxa" w:w="4320"/>
          </w:tcPr>
          <w:p>
            <w:r>
              <w:t>世界各国学前教育、幼儿教育概况</w:t>
            </w:r>
          </w:p>
        </w:tc>
      </w:tr>
    </w:tbl>
    <w:p/>
    <w:p>
      <w:pPr>
        <w:pStyle w:val="Heading1"/>
      </w:pPr>
      <w:r>
        <w:t>图书介绍</w:t>
      </w:r>
    </w:p>
    <w:p>
      <w:r>
        <w:t>整体展示了新世纪以来我国教育界专家学者在中外学前教育政策与事业发展方面的研究成果，从政策层面展现了中国学前教育事业的发展历程，并从管理角度解读了国外学前教育事业的发展轨迹，还从学习视角提供了最新的学前教育事业发展资料。</w:t>
      </w:r>
    </w:p>
    <w:p/>
    <w:p>
      <w:r>
        <w:t>本书出售、求购地址：https://www.jiaokey.com/book/detail/96036291.html</w:t>
      </w:r>
    </w:p>
    <w:p>
      <w:r>
        <w:t>更多世界各国学前教育、幼儿教育概况图书推荐：https://www.jiaokey.com</w:t>
      </w:r>
    </w:p>
    <w:p>
      <w:r>
        <w:t>杨文 其他作品：https://www.jiaokey.com/tag/杨文.html</w:t>
      </w:r>
    </w:p>
    <w:p>
      <w:r>
        <w:t>世界图书出版广东有限公司 出版图书：https://www.jiaokey.com/tag/世界图书出版广东有限公司.html</w:t>
      </w:r>
    </w:p>
    <w:p>
      <w:r>
        <w:t>关键词搜索：https://www.jiaokey.com/tag/学前教育-教育政策-研究-世界-发展.html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