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员工辅导计划案例集  2012</w:t>
      </w:r>
    </w:p>
    <w:p>
      <w:r>
        <w:rPr>
          <w:rFonts w:ascii="宋体" w:hAnsi="宋体" w:eastAsia="宋体"/>
          <w:sz w:val="24"/>
        </w:rPr>
        <w:t>中国南方电网公司政治工作部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员工辅导计划案例集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中国南方电网公司政治工作部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9787510043307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员工辅导计划”在南方电网公司实施4年多，取得了显著成绩，积累了宝贵经验。本书是从公司系统辅导员提交的200多个优秀案例中（全部案例作者名单附后），针对公司内最常见的需要辅导的情形，筛选了具有典型性和代表性的60个案例，进行修改完善结集而成的。这些案例涵盖了环境适应、人际沟通、工作情绪、新人共性、安全事故、家庭情感等情形类别，每一个案例都陈述了辅导对象所遇到的具体情景及问题，以及辅导员开展辅导工作时所使用的方法或详细过程，并分析了辅导的效果、存在的问题和获得的经验，最后，延伸出同类案例辅导的思考和可能使用的辅导方法。</w:t>
      </w:r>
    </w:p>
    <w:p/>
    <w:p>
      <w:r>
        <w:t>本书出售、求购地址：https://www.jiaokey.com/book/detail/96046191.html</w:t>
      </w:r>
    </w:p>
    <w:p>
      <w:r>
        <w:t>更多企业计划与经营决策图书推荐：https://www.jiaokey.com</w:t>
      </w:r>
    </w:p>
    <w:p>
      <w:r>
        <w:t>中国南方电网公司政治工作部 其他作品：https://www.jiaokey.com/tag/中国南方电网公司政治工作部.html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