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专注:让你不再分心、成就卓越的力量  =  Focus:The Hidden Driver of Excellence</w:t>
      </w:r>
    </w:p>
    <w:p>
      <w:r>
        <w:rPr>
          <w:rFonts w:ascii="宋体" w:hAnsi="宋体" w:eastAsia="宋体"/>
          <w:sz w:val="24"/>
        </w:rPr>
        <w:t>（美）丹尼尔·戈尔曼著；杨春晓译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专注:让你不再分心、成就卓越的力量  =  Focus:The Hidden Driver of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（美）丹尼尔·戈尔曼著；杨春晓译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本书出售、求购地址：https://www.jiaokey.com/book/detail/96066975.html</w:t>
      </w:r>
    </w:p>
    <w:p>
      <w:r>
        <w:t>更多相关图书推荐：https://www.jiaokey.com</w:t>
      </w:r>
    </w:p>
    <w:p>
      <w:r>
        <w:t>（美）丹尼尔·戈尔曼著；杨春晓译 其他作品：https://www.jiaokey.com/tag/（美）丹尼尔·戈尔曼著；杨春晓译.html</w:t>
      </w:r>
    </w:p>
    <w:p>
      <w:r>
        <w:t>关键词搜索：https://www.jiaokey.com/tag/专注:让你不再分心、成就卓越的力量  =  Focus:The Hidden Driver of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