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书名：境界·梦底家山  丁寺钟水彩艺术</w:t>
      </w:r>
    </w:p>
    <w:p>
      <w:r>
        <w:t>作者：丁寺钟，陈飞翔编著</w:t>
      </w:r>
    </w:p>
    <w:p>
      <w:r>
        <w:t>出版社：合肥：安徽美术出版社</w:t>
      </w:r>
    </w:p>
    <w:p>
      <w:r>
        <w:t>出版日期：2014.12</w:t>
      </w:r>
    </w:p>
    <w:p>
      <w:r>
        <w:t>总页数：172</w:t>
      </w:r>
    </w:p>
    <w:p>
      <w:r>
        <w:t>更多请访问教客网: www.jiaokey.com</w:t>
      </w:r>
    </w:p>
    <w:p>
      <w:r>
        <w:t>境界·梦底家山  丁寺钟水彩艺术 评论地址：https://www.jiaokey.com/book/detail/96077388.html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