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书名：学校怎样培养学生科学发现能力</w:t>
      </w:r>
    </w:p>
    <w:p>
      <w:r>
        <w:t>作者：李德信，胡元斌编著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总页数：218</w:t>
      </w:r>
    </w:p>
    <w:p>
      <w:r>
        <w:t>更多请访问教客网: www.jiaokey.com</w:t>
      </w:r>
    </w:p>
    <w:p>
      <w:r>
        <w:t>学校怎样培养学生科学发现能力 评论地址：https://www.jiaokey.com/book/detail/96079349.html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