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书名：神马驹与金种子的故事</w:t>
      </w:r>
    </w:p>
    <w:p>
      <w:r>
        <w:t>作者：刘兴福，郭学靖编著；刘兴福丛书主编</w:t>
      </w:r>
    </w:p>
    <w:p>
      <w:r>
        <w:t>出版社：西安：太白文艺出版社</w:t>
      </w:r>
    </w:p>
    <w:p>
      <w:r>
        <w:t>出版日期：2009.12</w:t>
      </w:r>
    </w:p>
    <w:p>
      <w:r>
        <w:t>总页数：183</w:t>
      </w:r>
    </w:p>
    <w:p>
      <w:r>
        <w:t>更多请访问教客网: www.jiaokey.com</w:t>
      </w:r>
    </w:p>
    <w:p>
      <w:r>
        <w:t>神马驹与金种子的故事 评论地址：https://www.jiaokey.com/book/detail/96083921.html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