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书名：神化与人格  宁夏人形岩画</w:t>
      </w:r>
    </w:p>
    <w:p>
      <w:r>
        <w:t>作者:杨惠玲著</w:t>
      </w:r>
    </w:p>
    <w:p>
      <w:r>
        <w:t>出版社:银川：宁夏人民出版社</w:t>
      </w:r>
    </w:p>
    <w:p>
      <w:r>
        <w:t>出版日期：2015.12</w:t>
      </w:r>
    </w:p>
    <w:p>
      <w:r>
        <w:t>总页数：215</w:t>
      </w:r>
    </w:p>
    <w:p>
      <w:r>
        <w:t>更多请访问教客网:www.jiaokey.com</w:t>
      </w:r>
    </w:p>
    <w:p>
      <w:r>
        <w:t>神化与人格  宁夏人形岩画评论地址：https://www.jiaokey.com/book/detail/96084424.html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