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书名：学会改变  上海青少年户外营地建设的探索</w:t>
      </w:r>
    </w:p>
    <w:p>
      <w:r>
        <w:t>作者：陆晔，孙英俊，黄一鸣主编</w:t>
      </w:r>
    </w:p>
    <w:p>
      <w:r>
        <w:t>出版社：上海：学林出版社</w:t>
      </w:r>
    </w:p>
    <w:p>
      <w:r>
        <w:t>出版日期：2015.12</w:t>
      </w:r>
    </w:p>
    <w:p>
      <w:r>
        <w:t>总页数：426</w:t>
      </w:r>
    </w:p>
    <w:p>
      <w:r>
        <w:t>更多请访问教客网: www.jiaokey.com</w:t>
      </w:r>
    </w:p>
    <w:p>
      <w:r>
        <w:t>学会改变  上海青少年户外营地建设的探索 评论地址：https://www.jiaokey.com/book/detail/96088336.html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