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书名：美术课堂问道  美术基础教育热点研究</w:t>
      </w:r>
    </w:p>
    <w:p>
      <w:r>
        <w:t>作者：陶旭泉等著</w:t>
      </w:r>
    </w:p>
    <w:p>
      <w:r>
        <w:t>出版社：重庆：西南师范大学出版社</w:t>
      </w:r>
    </w:p>
    <w:p>
      <w:r>
        <w:t>出版日期：2015.11</w:t>
      </w:r>
    </w:p>
    <w:p>
      <w:r>
        <w:t>总页数：300</w:t>
      </w:r>
    </w:p>
    <w:p>
      <w:r>
        <w:t>更多请访问教客网: www.jiaokey.com</w:t>
      </w:r>
    </w:p>
    <w:p>
      <w:r>
        <w:t>美术课堂问道  美术基础教育热点研究 评论地址：https://www.jiaokey.com/book/detail/96088384.html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