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书名：《思想道德修养与法律基础》教学指导</w:t>
      </w:r>
    </w:p>
    <w:p>
      <w:r>
        <w:t>作者：杜军龙主编；康晓磊，卫江波，李国娟副主编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总页数：212</w:t>
      </w:r>
    </w:p>
    <w:p>
      <w:r>
        <w:t>更多请访问教客网: www.jiaokey.com</w:t>
      </w:r>
    </w:p>
    <w:p>
      <w:r>
        <w:t>《思想道德修养与法律基础》教学指导 评论地址：https://www.jiaokey.com/book/detail/96097331.html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