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书名：中国近现代名家梁旭升画集</w:t>
      </w:r>
    </w:p>
    <w:p>
      <w:r>
        <w:t>作者：吴占良主编</w:t>
      </w:r>
    </w:p>
    <w:p>
      <w:r>
        <w:t>出版社：石家庄：河北美术出版社</w:t>
      </w:r>
    </w:p>
    <w:p>
      <w:r>
        <w:t>出版日期：2016.01</w:t>
      </w:r>
    </w:p>
    <w:p>
      <w:r>
        <w:t>总页数：139</w:t>
      </w:r>
    </w:p>
    <w:p>
      <w:r>
        <w:t>更多请访问教客网: www.jiaokey.com</w:t>
      </w:r>
    </w:p>
    <w:p>
      <w:r>
        <w:t>中国近现代名家梁旭升画集 评论地址：https://www.jiaokey.com/book/detail/96133806.html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