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书名：师为人范  追梦青年  浙江省首届十佳青年教师速写</w:t>
      </w:r>
    </w:p>
    <w:p>
      <w:r>
        <w:t>作者：魏江主编</w:t>
      </w:r>
    </w:p>
    <w:p>
      <w:r>
        <w:t>出版社：杭州：浙江大学出版社</w:t>
      </w:r>
    </w:p>
    <w:p>
      <w:r>
        <w:t>出版日期：2016.12</w:t>
      </w:r>
    </w:p>
    <w:p>
      <w:r>
        <w:t>总页数：392</w:t>
      </w:r>
    </w:p>
    <w:p>
      <w:r>
        <w:t>更多请访问教客网: www.jiaokey.com</w:t>
      </w:r>
    </w:p>
    <w:p>
      <w:r>
        <w:t>师为人范  追梦青年  浙江省首届十佳青年教师速写 评论地址：https://www.jiaokey.com/book/detail/96150061.html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