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书名：铸魂  江西高校思想政治工作百佳案例集锦  下</w:t>
      </w:r>
    </w:p>
    <w:p>
      <w:r>
        <w:t>作者：《铸&lt;font color=Red&gt;魂&lt;/font&gt;》编委会编</w:t>
      </w:r>
    </w:p>
    <w:p>
      <w:r>
        <w:t>出版社：南昌：江西高校出版社</w:t>
      </w:r>
    </w:p>
    <w:p>
      <w:r>
        <w:t>出版日期：2017.07</w:t>
      </w:r>
    </w:p>
    <w:p>
      <w:r>
        <w:t>总页数：390</w:t>
      </w:r>
    </w:p>
    <w:p>
      <w:r>
        <w:t>更多请访问教客网: www.jiaokey.com</w:t>
      </w:r>
    </w:p>
    <w:p>
      <w:r>
        <w:t>铸魂  江西高校思想政治工作百佳案例集锦  下 评论地址：https://www.jiaokey.com/book/detail/96201440.html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