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书名：人口流动、健康与社会保障  迈向新型城镇化的政策选择</w:t>
      </w:r>
    </w:p>
    <w:p>
      <w:r>
        <w:t>作者:钱梦岑</w:t>
      </w:r>
    </w:p>
    <w:p>
      <w:r>
        <w:t>出版社:上海：格致出版社</w:t>
      </w:r>
    </w:p>
    <w:p>
      <w:r>
        <w:t>出版日期：2019.10</w:t>
      </w:r>
    </w:p>
    <w:p>
      <w:r>
        <w:t>总页数：229</w:t>
      </w:r>
    </w:p>
    <w:p>
      <w:r>
        <w:t>更多请访问教客网:www.jiaokey.com</w:t>
      </w:r>
    </w:p>
    <w:p>
      <w:r>
        <w:t>人口流动、健康与社会保障  迈向新型城镇化的政策选择评论地址：https://www.jiaokey.com/book/detail/96234362.html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