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书名：上海新一轮高水平开放研究</w:t>
      </w:r>
    </w:p>
    <w:p>
      <w:r>
        <w:t>作者:上海市人民政府发展研究中心著</w:t>
      </w:r>
    </w:p>
    <w:p>
      <w:r>
        <w:t>出版社:格致出版社；上海人民出版社</w:t>
      </w:r>
    </w:p>
    <w:p>
      <w:r>
        <w:t>出版日期：2020.01</w:t>
      </w:r>
    </w:p>
    <w:p>
      <w:r>
        <w:t>总页数：243</w:t>
      </w:r>
    </w:p>
    <w:p>
      <w:r>
        <w:t>更多请访问教客网:www.jiaokey.com</w:t>
      </w:r>
    </w:p>
    <w:p>
      <w:r>
        <w:t>上海新一轮高水平开放研究评论地址：https://www.jiaokey.com/book/detail/96234407.html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