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书名：高等职业教育水利类“教、学、做”理实一体化特色教材  水利工程造价</w:t>
      </w:r>
    </w:p>
    <w:p>
      <w:r>
        <w:t>作者：徐凤永主编；陈文江副主编；武杰主审</w:t>
      </w:r>
    </w:p>
    <w:p>
      <w:r>
        <w:t>出版社：北京：中国水利水电出版社</w:t>
      </w:r>
    </w:p>
    <w:p>
      <w:r>
        <w:t>出版日期：2017.08</w:t>
      </w:r>
    </w:p>
    <w:p>
      <w:r>
        <w:t>总页数：225</w:t>
      </w:r>
    </w:p>
    <w:p>
      <w:r>
        <w:t>更多请访问教客网: www.jiaokey.com</w:t>
      </w:r>
    </w:p>
    <w:p>
      <w:r>
        <w:t>高等职业教育水利类“教、学、做”理实一体化特色教材  水利工程造价 评论地址：https://www.jiaokey.com/book/detail/96337953.html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