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书名：学术著作系列  华中师范大学出版基金丛书  地理学科育人价值及其教学实现策略研究</w:t>
      </w:r>
    </w:p>
    <w:p>
      <w:r>
        <w:t>作者：龙泉作</w:t>
      </w:r>
    </w:p>
    <w:p>
      <w:r>
        <w:t>出版社：武汉：华中师范大学出版社</w:t>
      </w:r>
    </w:p>
    <w:p>
      <w:r>
        <w:t>出版日期：2022.04</w:t>
      </w:r>
    </w:p>
    <w:p>
      <w:r>
        <w:t>总页数：236</w:t>
      </w:r>
    </w:p>
    <w:p>
      <w:r>
        <w:t>更多请访问教客网: www.jiaokey.com</w:t>
      </w:r>
    </w:p>
    <w:p>
      <w:r>
        <w:t>学术著作系列  华中师范大学出版基金丛书  地理学科育人价值及其教学实现策略研究 评论地址：https://www.jiaokey.com/book/detail/96366883.html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