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骨科常见疾病处理及手术麻醉</w:t>
      </w:r>
    </w:p>
    <w:p>
      <w:r>
        <w:rPr>
          <w:rFonts w:ascii="宋体" w:hAnsi="宋体" w:eastAsia="宋体"/>
          <w:sz w:val="24"/>
        </w:rPr>
        <w:t>戴扬,傅俊,陈欣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骨科常见疾病处理及手术麻醉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戴扬,傅俊,陈欣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9787900997784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骨骼疾病</w:t>
            </w:r>
          </w:p>
        </w:tc>
      </w:tr>
    </w:tbl>
    <w:p/>
    <w:p>
      <w:r>
        <w:t>本书出售、求购地址：https://www.jiaokey.com/book/detail/96372907.html</w:t>
      </w:r>
    </w:p>
    <w:p>
      <w:r>
        <w:t>更多骨骼疾病图书推荐：https://www.jiaokey.com</w:t>
      </w:r>
    </w:p>
    <w:p>
      <w:r>
        <w:t>戴扬,傅俊,陈欣 其他作品：https://www.jiaokey.com/tag/戴扬,傅俊,陈欣.html</w:t>
      </w:r>
    </w:p>
    <w:p>
      <w:r>
        <w:t>辽宁音像出版社 出版图书：https://www.jiaokey.com/tag/辽宁音像出版社.html</w:t>
      </w:r>
    </w:p>
    <w:p>
      <w:r>
        <w:t>关键词搜索：https://www.jiaokey.com/tag/骨科常见疾病处理及手术麻醉.html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