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祖荫下  传统中国的亲属关系、人格和社会流动</w:t>
      </w:r>
    </w:p>
    <w:p>
      <w:r>
        <w:rPr>
          <w:rFonts w:ascii="宋体" w:hAnsi="宋体" w:eastAsia="宋体"/>
          <w:sz w:val="24"/>
        </w:rPr>
        <w:t>许烺光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祖荫下  传统中国的亲属关系、人格和社会流动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恋爱、家庭、婚姻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家庭研究的经典之作?社区研究传世经典，学术影响力经久不衰书中的民族志材料来源于1941—1943年的云南大理喜洲小镇，从西镇社区的调查开始，结束于“一个更加广阔的中国”，《祖荫下》采用了当时社区研究的经典思路：从一个社区理解整个中国。其时，以燕京学派为主的大量实地调查都是在这个脉络中进行的。《祖荫下》是“魁阁”社会学工作站酝酿下产生的一部力作，使大理喜洲成为此后地域文化研究的热门田野点。它与《江村经济：中国农民的生活》《金翼：中国家族制度的社会学研究》《一个中国村庄：山东台头》等数部同期作品，在国内外……</w:t>
      </w:r>
    </w:p>
    <w:p/>
    <w:p>
      <w:r>
        <w:t>本书出售、求购地址：https://www.jiaokey.com/book/detail/96374369.html</w:t>
      </w:r>
    </w:p>
    <w:p>
      <w:r>
        <w:t>更多恋爱、家庭、婚姻图书推荐：https://www.jiaokey.com</w:t>
      </w:r>
    </w:p>
    <w:p>
      <w:r>
        <w:t>许烺光 其他作品：https://www.jiaokey.com/tag/许烺光.html</w:t>
      </w:r>
    </w:p>
    <w:p>
      <w:r>
        <w:t>关键词搜索：https://www.jiaokey.com/tag/祖荫下  传统中国的亲属关系、人格和社会流动.html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