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龙舟少年</w:t>
      </w:r>
    </w:p>
    <w:p>
      <w:r>
        <w:rPr>
          <w:rFonts w:ascii="宋体" w:hAnsi="宋体" w:eastAsia="宋体"/>
          <w:sz w:val="24"/>
        </w:rPr>
        <w:t>任君明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龙舟少年</w:t>
            </w:r>
          </w:p>
        </w:tc>
      </w:tr>
      <w:tr>
        <w:tc>
          <w:tcPr>
            <w:tcW w:type="dxa" w:w="4320"/>
          </w:tcPr>
          <w:p>
            <w:r>
              <w:t>作者</w:t>
            </w:r>
          </w:p>
        </w:tc>
        <w:tc>
          <w:tcPr>
            <w:tcW w:type="dxa" w:w="4320"/>
          </w:tcPr>
          <w:p>
            <w:r>
              <w:t>任君明</w:t>
            </w:r>
          </w:p>
        </w:tc>
      </w:tr>
      <w:tr>
        <w:tc>
          <w:tcPr>
            <w:tcW w:type="dxa" w:w="4320"/>
          </w:tcPr>
          <w:p>
            <w:r>
              <w:t>出版社</w:t>
            </w:r>
          </w:p>
        </w:tc>
        <w:tc>
          <w:tcPr>
            <w:tcW w:type="dxa" w:w="4320"/>
          </w:tcPr>
          <w:p>
            <w:r>
              <w:t>成都：四川少年儿童出版社</w:t>
            </w:r>
          </w:p>
        </w:tc>
      </w:tr>
      <w:tr>
        <w:tc>
          <w:tcPr>
            <w:tcW w:type="dxa" w:w="4320"/>
          </w:tcPr>
          <w:p>
            <w:r>
              <w:t>ISBN</w:t>
            </w:r>
          </w:p>
        </w:tc>
        <w:tc>
          <w:tcPr>
            <w:tcW w:type="dxa" w:w="4320"/>
          </w:tcPr>
          <w:p>
            <w:r>
              <w:t>9787572817205</w:t>
            </w:r>
          </w:p>
        </w:tc>
      </w:tr>
      <w:tr>
        <w:tc>
          <w:tcPr>
            <w:tcW w:type="dxa" w:w="4320"/>
          </w:tcPr>
          <w:p>
            <w:r>
              <w:t>出版日期</w:t>
            </w:r>
          </w:p>
        </w:tc>
        <w:tc>
          <w:tcPr>
            <w:tcW w:type="dxa" w:w="4320"/>
          </w:tcPr>
          <w:p>
            <w:r>
              <w:t>2025-01-01</w:t>
            </w:r>
          </w:p>
        </w:tc>
      </w:tr>
      <w:tr>
        <w:tc>
          <w:tcPr>
            <w:tcW w:type="dxa" w:w="4320"/>
          </w:tcPr>
          <w:p>
            <w:r>
              <w:t>页数</w:t>
            </w:r>
          </w:p>
        </w:tc>
        <w:tc>
          <w:tcPr>
            <w:tcW w:type="dxa" w:w="4320"/>
          </w:tcPr>
          <w:p>
            <w:r>
              <w:t>243</w:t>
            </w:r>
          </w:p>
        </w:tc>
      </w:tr>
      <w:tr>
        <w:tc>
          <w:tcPr>
            <w:tcW w:type="dxa" w:w="4320"/>
          </w:tcPr>
          <w:p>
            <w:r>
              <w:t>价格</w:t>
            </w:r>
          </w:p>
        </w:tc>
        <w:tc>
          <w:tcPr>
            <w:tcW w:type="dxa" w:w="4320"/>
          </w:tcPr>
          <w:p>
            <w:r>
              <w:t>35.00</w:t>
            </w:r>
          </w:p>
        </w:tc>
      </w:tr>
      <w:tr>
        <w:tc>
          <w:tcPr>
            <w:tcW w:type="dxa" w:w="4320"/>
          </w:tcPr>
          <w:p>
            <w:r>
              <w:t>关键词</w:t>
            </w:r>
          </w:p>
        </w:tc>
        <w:tc>
          <w:tcPr>
            <w:tcW w:type="dxa" w:w="4320"/>
          </w:tcPr>
          <w:p>
            <w:r/>
          </w:p>
        </w:tc>
      </w:tr>
      <w:tr>
        <w:tc>
          <w:tcPr>
            <w:tcW w:type="dxa" w:w="4320"/>
          </w:tcPr>
          <w:p>
            <w:r>
              <w:t>分类</w:t>
            </w:r>
          </w:p>
        </w:tc>
        <w:tc>
          <w:tcPr>
            <w:tcW w:type="dxa" w:w="4320"/>
          </w:tcPr>
          <w:p>
            <w:r>
              <w:t>当代作品（1949年~）</w:t>
            </w:r>
          </w:p>
        </w:tc>
      </w:tr>
    </w:tbl>
    <w:p/>
    <w:p>
      <w:pPr>
        <w:pStyle w:val="Heading1"/>
      </w:pPr>
      <w:r>
        <w:t>图书介绍</w:t>
      </w:r>
    </w:p>
    <w:p>
      <w:r>
        <w:t>这是一个关于非遗传承的故事，也是一个关于父子情深的故事。作品主要以广东江门鹤山古劳水乡为原型背景，以国家级非遗、大湾区传统民俗项目龙舟文化（赛龙舟、龙舟制作技艺、龙舟说唱）为主题，讲述珠三角水乡荔枝镇一群少年少女传承和创新岭南龙舟传统文化的励志成长故事。作品采用明暗双线叙事，故事主线讲述少年领桨手陈梓恒、少女鼓手周诗颖、啦啦队队长陈静恩、舵手叶航以及副桨手刘伟浚，因为龙舟的梦想而加入荔枝镇少年龙舟队，通过苦练龙舟技术最终获得全省青少年龙舟锦标赛冠军，并在国际赛场充分展现中国龙舟少年的龙舟精神和体育精神。</w:t>
      </w:r>
    </w:p>
    <w:p/>
    <w:p>
      <w:r>
        <w:t>本书出售、求购地址：https://www.jiaokey.com/book/detail/96374560.html</w:t>
      </w:r>
    </w:p>
    <w:p>
      <w:r>
        <w:t>更多当代作品（1949年~）图书推荐：https://www.jiaokey.com</w:t>
      </w:r>
    </w:p>
    <w:p>
      <w:r>
        <w:t>任君明 其他作品：https://www.jiaokey.com/tag/任君明.html</w:t>
      </w:r>
    </w:p>
    <w:p>
      <w:r>
        <w:t>成都：四川少年儿童出版社 出版图书：https://www.jiaokey.com/tag/成都：四川少年儿童出版社.html</w:t>
      </w:r>
    </w:p>
    <w:p>
      <w:r>
        <w:t>关键词搜索：https://www.jiaokey.com/tag/龙舟少年.html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