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故事课  中国本土IP实训指南</w:t>
      </w:r>
    </w:p>
    <w:p>
      <w:r>
        <w:rPr>
          <w:rFonts w:ascii="宋体" w:hAnsi="宋体" w:eastAsia="宋体"/>
          <w:sz w:val="24"/>
        </w:rPr>
        <w:t>刘丽朵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故事课  中国本土IP实训指南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9787559680471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当代文学（1949年~）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这是一套专为本土创作者研发的故事课实训体系。</w:t>
      </w:r>
    </w:p>
    <w:p>
      <w:r>
        <w:t>在长年一线编剧与写作教学的实践中，刘丽朵老师深谙中国故事工业的规则和需求，也了解国内创作者的瓶颈和困惑，旨在通过这本书，以行内人的见解，把新手拉进故事大门，并推至大众消费者的面前。</w:t>
      </w:r>
    </w:p>
    <w:p>
      <w:r>
        <w:t>这套相当硬核的课程将如禅宗般“直截心源”，疾风骤雨般地把素人一举拉进故事的大门——7节主课环环相扣，原创性地提出了适应国人思维的故事创作方案；14项作业围绕主课，犹如细致的针脚，把理论缝合在笔端，只要认真完成，就能见证人生中第一个故事的诞生；此外，大量书单、问卷、tips等实用材料，帮你找到风格，找准定位，确定赛道，规划出一条前景清晰的写作之路。</w:t>
      </w:r>
    </w:p>
    <w:p>
      <w:r>
        <w:t>这一切都将帮你缔造出一个让市场感到兴奋的故事——也许就是下一个被津津乐道的故事IP！</w:t>
      </w:r>
    </w:p>
    <w:p/>
    <w:p>
      <w:r>
        <w:t>本书出售、求购地址：https://www.jiaokey.com/book/detail/96380904.html</w:t>
      </w:r>
    </w:p>
    <w:p>
      <w:r>
        <w:t>更多当代文学（1949年~）图书推荐：https://www.jiaokey.com</w:t>
      </w:r>
    </w:p>
    <w:p>
      <w:r>
        <w:t>刘丽朵 其他作品：https://www.jiaokey.com/tag/刘丽朵.html</w:t>
      </w:r>
    </w:p>
    <w:p>
      <w:r>
        <w:t>北京联合出版 出版图书：https://www.jiaokey.com/tag/北京联合出版.html</w:t>
      </w:r>
    </w:p>
    <w:p>
      <w:r>
        <w:t>关键词搜索：https://www.jiaokey.com/tag/中国文学.html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