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高等职业教育互联网+新形态一体化系列教材  高职高专汽车类专业技术技能型人才培养教材  汽车钣金与涂装技术</w:t>
      </w:r>
    </w:p>
    <w:p>
      <w:r>
        <w:rPr>
          <w:rFonts w:ascii="宋体" w:hAnsi="宋体" w:eastAsia="宋体"/>
          <w:sz w:val="24"/>
        </w:rPr>
        <w:t>徐小剑,段伟,许强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高等职业教育互联网+新形态一体化系列教材  高职高专汽车类专业技术技能型人才培养教材  汽车钣金与涂装技术</w:t>
            </w:r>
          </w:p>
        </w:tc>
      </w:tr>
      <w:tr>
        <w:tc>
          <w:tcPr>
            <w:tcW w:type="dxa" w:w="4320"/>
          </w:tcPr>
          <w:p>
            <w:r>
              <w:t>作者</w:t>
            </w:r>
          </w:p>
        </w:tc>
        <w:tc>
          <w:tcPr>
            <w:tcW w:type="dxa" w:w="4320"/>
          </w:tcPr>
          <w:p>
            <w:r>
              <w:t>徐小剑,段伟,许强</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9787568097277</w:t>
            </w:r>
          </w:p>
        </w:tc>
      </w:tr>
      <w:tr>
        <w:tc>
          <w:tcPr>
            <w:tcW w:type="dxa" w:w="4320"/>
          </w:tcPr>
          <w:p>
            <w:r>
              <w:t>出版日期</w:t>
            </w:r>
          </w:p>
        </w:tc>
        <w:tc>
          <w:tcPr>
            <w:tcW w:type="dxa" w:w="4320"/>
          </w:tcPr>
          <w:p>
            <w:r>
              <w:t>2023-06-01</w:t>
            </w:r>
          </w:p>
        </w:tc>
      </w:tr>
      <w:tr>
        <w:tc>
          <w:tcPr>
            <w:tcW w:type="dxa" w:w="4320"/>
          </w:tcPr>
          <w:p>
            <w:r>
              <w:t>页数</w:t>
            </w:r>
          </w:p>
        </w:tc>
        <w:tc>
          <w:tcPr>
            <w:tcW w:type="dxa" w:w="4320"/>
          </w:tcPr>
          <w:p>
            <w:r>
              <w:t>197</w:t>
            </w:r>
          </w:p>
        </w:tc>
      </w:tr>
      <w:tr>
        <w:tc>
          <w:tcPr>
            <w:tcW w:type="dxa" w:w="4320"/>
          </w:tcPr>
          <w:p>
            <w:r>
              <w:t>价格</w:t>
            </w:r>
          </w:p>
        </w:tc>
        <w:tc>
          <w:tcPr>
            <w:tcW w:type="dxa" w:w="4320"/>
          </w:tcPr>
          <w:p>
            <w:r/>
          </w:p>
        </w:tc>
      </w:tr>
      <w:tr>
        <w:tc>
          <w:tcPr>
            <w:tcW w:type="dxa" w:w="4320"/>
          </w:tcPr>
          <w:p>
            <w:r>
              <w:t>关键词</w:t>
            </w:r>
          </w:p>
        </w:tc>
        <w:tc>
          <w:tcPr>
            <w:tcW w:type="dxa" w:w="4320"/>
          </w:tcPr>
          <w:p>
            <w:r>
              <w:t>汽车-钣金工-汽车-涂漆</w:t>
            </w:r>
          </w:p>
        </w:tc>
      </w:tr>
      <w:tr>
        <w:tc>
          <w:tcPr>
            <w:tcW w:type="dxa" w:w="4320"/>
          </w:tcPr>
          <w:p>
            <w:r>
              <w:t>分类</w:t>
            </w:r>
          </w:p>
        </w:tc>
        <w:tc>
          <w:tcPr>
            <w:tcW w:type="dxa" w:w="4320"/>
          </w:tcPr>
          <w:p>
            <w:r>
              <w:t>汽车保养与修理</w:t>
            </w:r>
          </w:p>
        </w:tc>
      </w:tr>
    </w:tbl>
    <w:p/>
    <w:p>
      <w:pPr>
        <w:pStyle w:val="Heading1"/>
      </w:pPr>
      <w:r>
        <w:t>图书介绍</w:t>
      </w:r>
    </w:p>
    <w:p>
      <w:r>
        <w:t>本书主要面对高职院校汽车专业的学生和刚走上工作岗位的汽车车身维修从业人员，选取基础的维修操作项目，在项目的讲述上基本按照项目任务-项目分析-理论知识-技能训练的叙述形式，每个项目都有相对应的实车操作的工艺流程，有很强的实践性和针对性，使他们对汽车钣喷有一定的了解和认识，能很快入行入门，缩短过渡时间，从而能尽快适应工作岗位。</w:t>
      </w:r>
    </w:p>
    <w:p/>
    <w:p>
      <w:r>
        <w:t>本书出售、求购地址：https://www.jiaokey.com/book/detail/96383060.html</w:t>
      </w:r>
    </w:p>
    <w:p>
      <w:r>
        <w:t>更多汽车保养与修理图书推荐：https://www.jiaokey.com</w:t>
      </w:r>
    </w:p>
    <w:p>
      <w:r>
        <w:t>徐小剑,段伟,许强 其他作品：https://www.jiaokey.com/tag/徐小剑,段伟,许强.html</w:t>
      </w:r>
    </w:p>
    <w:p>
      <w:r>
        <w:t>武汉：华中科技大学出版社 出版图书：https://www.jiaokey.com/tag/武汉：华中科技大学出版社.html</w:t>
      </w:r>
    </w:p>
    <w:p>
      <w:r>
        <w:t>关键词搜索：https://www.jiaokey.com/tag/汽车-钣金工-汽车-涂漆.html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